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08D2" w:rsidRDefault="001E08D2" w:rsidP="001E08D2">
      <w:pPr>
        <w:rPr>
          <w:b/>
          <w:bCs/>
        </w:rPr>
      </w:pPr>
    </w:p>
    <w:p w:rsidR="00172A07" w:rsidRDefault="00172A07" w:rsidP="001E08D2">
      <w:pPr>
        <w:rPr>
          <w:b/>
          <w:bCs/>
        </w:rPr>
      </w:pPr>
    </w:p>
    <w:p w:rsidR="00172A07" w:rsidRDefault="00172A07" w:rsidP="001E08D2">
      <w:pPr>
        <w:rPr>
          <w:b/>
          <w:bCs/>
        </w:rPr>
      </w:pPr>
    </w:p>
    <w:p w:rsidR="001E08D2" w:rsidRDefault="001E08D2" w:rsidP="001E08D2">
      <w:pPr>
        <w:rPr>
          <w:bCs/>
        </w:rPr>
      </w:pPr>
      <w:r>
        <w:rPr>
          <w:bCs/>
        </w:rPr>
        <w:t>Уважаемые господа!</w:t>
      </w:r>
    </w:p>
    <w:p w:rsidR="001E08D2" w:rsidRDefault="001E08D2" w:rsidP="001E08D2">
      <w:pPr>
        <w:rPr>
          <w:bCs/>
        </w:rPr>
      </w:pPr>
    </w:p>
    <w:p w:rsidR="001E08D2" w:rsidRDefault="001E08D2" w:rsidP="001E08D2">
      <w:pPr>
        <w:ind w:right="-6"/>
        <w:jc w:val="both"/>
        <w:rPr>
          <w:rFonts w:cs="Arial"/>
          <w:szCs w:val="20"/>
        </w:rPr>
      </w:pPr>
      <w:r>
        <w:rPr>
          <w:rFonts w:cs="Arial"/>
          <w:szCs w:val="20"/>
        </w:rPr>
        <w:t>Для оценки стоимости и объема работ по аудиту/трансформации финансовой отчетности Вашего предприятия, подготовленной в соответствии с МСФО, просим предоставить следующую информацию:</w:t>
      </w:r>
    </w:p>
    <w:p w:rsidR="001E08D2" w:rsidRDefault="001E08D2" w:rsidP="001E08D2">
      <w:pPr>
        <w:ind w:right="-6"/>
        <w:jc w:val="both"/>
        <w:rPr>
          <w:rFonts w:cs="Arial"/>
          <w:szCs w:val="20"/>
        </w:rPr>
      </w:pPr>
    </w:p>
    <w:p w:rsidR="001E08D2" w:rsidRDefault="001E08D2" w:rsidP="001E08D2">
      <w:pPr>
        <w:ind w:right="-6"/>
        <w:jc w:val="both"/>
        <w:rPr>
          <w:rFonts w:cs="Arial"/>
          <w:szCs w:val="20"/>
        </w:rPr>
      </w:pPr>
    </w:p>
    <w:tbl>
      <w:tblPr>
        <w:tblW w:w="9380" w:type="dxa"/>
        <w:tblLook w:val="04A0" w:firstRow="1" w:lastRow="0" w:firstColumn="1" w:lastColumn="0" w:noHBand="0" w:noVBand="1"/>
      </w:tblPr>
      <w:tblGrid>
        <w:gridCol w:w="6340"/>
        <w:gridCol w:w="3040"/>
      </w:tblGrid>
      <w:tr w:rsidR="001E08D2" w:rsidTr="001E08D2">
        <w:trPr>
          <w:trHeight w:val="270"/>
        </w:trPr>
        <w:tc>
          <w:tcPr>
            <w:tcW w:w="63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Наименование организации</w:t>
            </w:r>
          </w:p>
        </w:tc>
        <w:tc>
          <w:tcPr>
            <w:tcW w:w="304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Дата регистрации организации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Адрес организации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Банковские реквизиты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УНП  ОКПО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Вышестоящий орган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Должностные лица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Директор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 xml:space="preserve">действует на основании 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Главный бухгалтер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Контактное лицо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57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1. Какая услуга Вам необходима (аудит и консультирование, аудит, трансформация, консультирование, иное)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2. За какой период необходима вышеуказанная услуга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25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3. Какой предпочтительный срок оказания услуги?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51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4. Это первое применение МСФО Вашей компанией/Холдингом (да/нет)?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5. Структура Вашего Холдинга (если применимо) и перечень аффилированных лиц (дочерних, совместных и ассоциированных компаний, а также филиалов на отдельном балансе) по состоянию на отчетную дату либо на дату, наиболее приближенную к отчетной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02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6. Перечень основных видов деятельности головного (материнского) предприятия и всех филиалов на отдельном балансе, дочерних, совместных и ассоциированных компаний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7. Размер выручки по национальным стандартам учета головного (материнского) предприятия и всех филиалов на отдельном балансе, дочерних, совместных и ассоциированных компаний за отчетный период (либо за период, наиболее приближенный к отчетной дате).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823227">
        <w:trPr>
          <w:trHeight w:val="127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8. Стоимость итого активов по национальным стандартам учета головного (материнского) предприятия и всех филиалов на отдельном балансе, дочерних, совместных и ассоциированных компаний по состоянию на отчетную дату либо на дату, наиболее приближенную к отчетной.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823227">
        <w:trPr>
          <w:trHeight w:val="102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9. Какой программный продукт (-ты) используется для целей бухгалтерского учета и отчетности каждым предприятием Холдинга в отдельности (если применимо) либо только Вашей компанией.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10. Количество объектов основных средств по состоянию на отчетную дату либо на дату, наиболее приближенную к отчетной, отдельно по головному (материнскому) предприятию и всем филиалам на отдельном балансе, дочерним, совместным и ассоциированным компаниям</w:t>
            </w:r>
          </w:p>
        </w:tc>
        <w:tc>
          <w:tcPr>
            <w:tcW w:w="304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53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11. Количество объектов инвестиционной недвижимости по состоянию на отчетную дату либо на дату, наиболее приближенную к отчетной, отдельно по головному (материнскому) предприятию и всем филиалам на отдельном балансе, дочерним, совместным и ассоциированным компаниям.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53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12. Количество объектов нематериальных активов по состоянию на отчетную дату либо на дату, наиболее приближенную к отчетной, отдельно по головному (материнскому) предприятию и всем филиалам на отдельном балансе, дочерним, совместным и ассоциированным компаниям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13. Количество действовавших в отчетном году долгосрочных договоров на строительство (если применимо) отдельно по головному (материнскому) предприятию и всем филиалам на отдельном балансе, дочерним, совместным и ассоциированным компаниям.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54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14. Количество действовавших в отчетном году договоров на выполнение работ долгосрочного характера, например ИТ-разработки (если применимо) отдельно по головному (материнскому) предприятию и всем филиалам на отдельном балансе, дочерним, совместным и ассоциированным компаниям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15. Среднесписочная численность сотрудников за отчетный период либо за период, наиболее приближенный к отчетной дате, отдельно по головному (материнскому) предприятию и всем филиалам на отдельном балансе, дочерним, совместным и ассоциированным компаниям.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275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 w:rsidP="00CF78A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16. Наличие договоров финансовой и операционной аренды в качестве арендодателя у Вашей компании/Холдинга (да/нет)?</w:t>
            </w:r>
            <w:r w:rsidR="00CF78A9">
              <w:rPr>
                <w:rFonts w:cs="Arial"/>
                <w:b/>
                <w:bCs/>
                <w:szCs w:val="20"/>
              </w:rPr>
              <w:br/>
            </w:r>
            <w:r>
              <w:rPr>
                <w:rFonts w:cs="Arial"/>
                <w:b/>
                <w:bCs/>
                <w:szCs w:val="20"/>
              </w:rPr>
              <w:t>При наличии просьба указать количество отдельно для финансовой и операционной аренды.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1E08D2">
        <w:trPr>
          <w:trHeight w:val="1020"/>
        </w:trPr>
        <w:tc>
          <w:tcPr>
            <w:tcW w:w="63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 w:rsidP="00CF78A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17. Наличие договоров финансовой и операционной аренды в качестве арендатора у Вашей компании/Холдинга (да/нет)?</w:t>
            </w:r>
            <w:r w:rsidR="00CF78A9">
              <w:rPr>
                <w:rFonts w:cs="Arial"/>
                <w:b/>
                <w:bCs/>
                <w:szCs w:val="20"/>
              </w:rPr>
              <w:br/>
            </w:r>
            <w:r>
              <w:rPr>
                <w:rFonts w:cs="Arial"/>
                <w:b/>
                <w:bCs/>
                <w:szCs w:val="20"/>
              </w:rPr>
              <w:t>При наличии просьба указать количество отдельно для финансовой и операционной аренды.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823227">
        <w:trPr>
          <w:trHeight w:val="1275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 w:rsidP="00CF78A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18. Наличие договоров долгосрочного финансирования (кредиты, займы, аккредитивы и другое) в качестве заемщика у Вашей компании/Холдинга (да/нет)?</w:t>
            </w:r>
            <w:r w:rsidR="00CF78A9">
              <w:rPr>
                <w:rFonts w:cs="Arial"/>
                <w:b/>
                <w:bCs/>
                <w:szCs w:val="20"/>
              </w:rPr>
              <w:br/>
            </w:r>
            <w:r>
              <w:rPr>
                <w:rFonts w:cs="Arial"/>
                <w:b/>
                <w:bCs/>
                <w:szCs w:val="20"/>
              </w:rPr>
              <w:t>При наличии просьба указать количество отдельно по каждому виду.</w:t>
            </w:r>
          </w:p>
        </w:tc>
        <w:tc>
          <w:tcPr>
            <w:tcW w:w="3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  <w:tr w:rsidR="001E08D2" w:rsidTr="00823227">
        <w:trPr>
          <w:trHeight w:val="1290"/>
        </w:trPr>
        <w:tc>
          <w:tcPr>
            <w:tcW w:w="6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 w:rsidP="00CF78A9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lastRenderedPageBreak/>
              <w:t>19. Наличие договоров долгосрочного финансирования (кредиты, займы и другое) в качестве кредитора/заимодавца у Вашей компании/Холдинга (да/нет)?</w:t>
            </w:r>
            <w:r w:rsidR="00CF78A9">
              <w:rPr>
                <w:rFonts w:cs="Arial"/>
                <w:b/>
                <w:bCs/>
                <w:szCs w:val="20"/>
              </w:rPr>
              <w:br/>
            </w:r>
            <w:r>
              <w:rPr>
                <w:rFonts w:cs="Arial"/>
                <w:b/>
                <w:bCs/>
                <w:szCs w:val="20"/>
              </w:rPr>
              <w:t>При наличии просьба указать количество отдельно по каждому виду.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08D2" w:rsidRDefault="001E08D2">
            <w:pPr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 </w:t>
            </w:r>
          </w:p>
        </w:tc>
      </w:tr>
    </w:tbl>
    <w:p w:rsidR="001E08D2" w:rsidRDefault="001E08D2" w:rsidP="001E08D2">
      <w:pPr>
        <w:ind w:right="-6"/>
        <w:jc w:val="both"/>
        <w:rPr>
          <w:rFonts w:cs="Arial"/>
          <w:szCs w:val="20"/>
        </w:rPr>
      </w:pPr>
    </w:p>
    <w:p w:rsidR="001E08D2" w:rsidRDefault="001E08D2" w:rsidP="001E08D2">
      <w:pPr>
        <w:ind w:right="-6"/>
        <w:jc w:val="both"/>
        <w:rPr>
          <w:rFonts w:cs="Arial"/>
          <w:szCs w:val="20"/>
        </w:rPr>
      </w:pPr>
    </w:p>
    <w:p w:rsidR="001E08D2" w:rsidRDefault="001E08D2" w:rsidP="001E08D2">
      <w:pPr>
        <w:ind w:right="-5"/>
        <w:jc w:val="both"/>
        <w:rPr>
          <w:rFonts w:cs="Arial"/>
          <w:szCs w:val="20"/>
        </w:rPr>
      </w:pPr>
    </w:p>
    <w:p w:rsidR="001E08D2" w:rsidRPr="00823227" w:rsidRDefault="001E08D2" w:rsidP="001E08D2">
      <w:pPr>
        <w:ind w:right="-5"/>
        <w:jc w:val="both"/>
        <w:rPr>
          <w:rFonts w:cs="Arial"/>
          <w:b/>
          <w:szCs w:val="20"/>
        </w:rPr>
      </w:pPr>
      <w:r w:rsidRPr="00823227">
        <w:rPr>
          <w:rFonts w:cs="Arial"/>
          <w:b/>
          <w:szCs w:val="20"/>
        </w:rPr>
        <w:t>В дополнение наша компания предлагает Вам свои услуги по определению справедливой стоимости объектов основных средств и инвестиционной недвижимости для целей составления отчетности в соответствии с МСФО.</w:t>
      </w:r>
    </w:p>
    <w:p w:rsidR="001E08D2" w:rsidRDefault="001E08D2" w:rsidP="001E08D2">
      <w:pPr>
        <w:ind w:right="-5"/>
        <w:jc w:val="both"/>
        <w:rPr>
          <w:rFonts w:cs="Arial"/>
          <w:szCs w:val="20"/>
        </w:rPr>
      </w:pPr>
    </w:p>
    <w:p w:rsidR="001E08D2" w:rsidRDefault="001E08D2" w:rsidP="001E08D2">
      <w:pPr>
        <w:ind w:right="-5"/>
        <w:jc w:val="both"/>
        <w:rPr>
          <w:rFonts w:cs="Arial"/>
          <w:szCs w:val="20"/>
        </w:rPr>
      </w:pPr>
    </w:p>
    <w:p w:rsidR="001E08D2" w:rsidRDefault="001E08D2" w:rsidP="001E08D2">
      <w:pPr>
        <w:ind w:right="-5"/>
        <w:jc w:val="both"/>
        <w:rPr>
          <w:rFonts w:cs="Arial"/>
          <w:szCs w:val="20"/>
        </w:rPr>
      </w:pPr>
      <w:r>
        <w:rPr>
          <w:rFonts w:cs="Arial"/>
          <w:szCs w:val="20"/>
        </w:rPr>
        <w:t>В случае возникновения вопросов будем рады обсудить их!</w:t>
      </w:r>
    </w:p>
    <w:p w:rsidR="00823227" w:rsidRDefault="00823227" w:rsidP="001E08D2">
      <w:pPr>
        <w:ind w:right="-5"/>
        <w:jc w:val="both"/>
        <w:rPr>
          <w:rFonts w:cs="Arial"/>
          <w:szCs w:val="20"/>
        </w:rPr>
      </w:pPr>
    </w:p>
    <w:p w:rsidR="00823227" w:rsidRPr="00EA0C94" w:rsidRDefault="00823227" w:rsidP="00823227">
      <w:pPr>
        <w:spacing w:line="360" w:lineRule="auto"/>
        <w:rPr>
          <w:rStyle w:val="spelle"/>
          <w:rFonts w:cs="Arial"/>
          <w:color w:val="0000FF"/>
          <w:u w:val="single"/>
        </w:rPr>
      </w:pPr>
      <w:r w:rsidRPr="00EA0C94">
        <w:rPr>
          <w:rFonts w:cs="Arial"/>
        </w:rPr>
        <w:t xml:space="preserve">Данную анкету и вашу отчетность лучше выслать в электронном виде по адресу: </w:t>
      </w:r>
      <w:r w:rsidR="00F93164">
        <w:rPr>
          <w:rStyle w:val="spelle"/>
          <w:rFonts w:cs="Arial"/>
          <w:color w:val="0000FF"/>
          <w:u w:val="single"/>
          <w:lang w:val="en-US"/>
        </w:rPr>
        <w:t>fbk</w:t>
      </w:r>
      <w:r w:rsidR="00F93164" w:rsidRPr="00F93164">
        <w:rPr>
          <w:rStyle w:val="spelle"/>
          <w:rFonts w:cs="Arial"/>
          <w:color w:val="0000FF"/>
          <w:u w:val="single"/>
        </w:rPr>
        <w:t>@</w:t>
      </w:r>
      <w:r w:rsidR="00F93164">
        <w:rPr>
          <w:rStyle w:val="spelle"/>
          <w:rFonts w:cs="Arial"/>
          <w:color w:val="0000FF"/>
          <w:u w:val="single"/>
          <w:lang w:val="en-US"/>
        </w:rPr>
        <w:t>fbk</w:t>
      </w:r>
      <w:r w:rsidR="00F93164" w:rsidRPr="00F93164">
        <w:rPr>
          <w:rStyle w:val="spelle"/>
          <w:rFonts w:cs="Arial"/>
          <w:color w:val="0000FF"/>
          <w:u w:val="single"/>
        </w:rPr>
        <w:t>.</w:t>
      </w:r>
      <w:r w:rsidR="00F93164">
        <w:rPr>
          <w:rStyle w:val="spelle"/>
          <w:rFonts w:cs="Arial"/>
          <w:color w:val="0000FF"/>
          <w:u w:val="single"/>
          <w:lang w:val="en-US"/>
        </w:rPr>
        <w:t>by</w:t>
      </w:r>
    </w:p>
    <w:p w:rsidR="00823227" w:rsidRPr="00EA0C94" w:rsidRDefault="00823227" w:rsidP="00823227">
      <w:pPr>
        <w:spacing w:line="360" w:lineRule="auto"/>
        <w:rPr>
          <w:rFonts w:cs="Arial"/>
        </w:rPr>
      </w:pPr>
      <w:r w:rsidRPr="00EA0C94">
        <w:rPr>
          <w:rFonts w:cs="Arial"/>
        </w:rPr>
        <w:t>Надеемся на понимание.</w:t>
      </w:r>
    </w:p>
    <w:p w:rsidR="00823227" w:rsidRPr="00EA0C94" w:rsidRDefault="00823227" w:rsidP="00823227">
      <w:pPr>
        <w:spacing w:line="360" w:lineRule="auto"/>
        <w:rPr>
          <w:rFonts w:cs="Arial"/>
        </w:rPr>
      </w:pPr>
      <w:r w:rsidRPr="00EA0C94">
        <w:rPr>
          <w:rFonts w:cs="Arial"/>
        </w:rPr>
        <w:t>Конфиденциальность запрашиваемых сведений гарантируем.</w:t>
      </w:r>
    </w:p>
    <w:p w:rsidR="00823227" w:rsidRPr="00EA0C94" w:rsidRDefault="00823227" w:rsidP="00823227">
      <w:pPr>
        <w:spacing w:line="360" w:lineRule="auto"/>
        <w:rPr>
          <w:rFonts w:cs="Arial"/>
        </w:rPr>
      </w:pPr>
    </w:p>
    <w:p w:rsidR="00823227" w:rsidRPr="00EA0C94" w:rsidRDefault="00823227" w:rsidP="00823227">
      <w:pPr>
        <w:spacing w:line="360" w:lineRule="auto"/>
        <w:rPr>
          <w:rFonts w:cs="Arial"/>
        </w:rPr>
      </w:pPr>
    </w:p>
    <w:p w:rsidR="00823227" w:rsidRPr="00EA0C94" w:rsidRDefault="00823227" w:rsidP="00823227">
      <w:pPr>
        <w:spacing w:line="360" w:lineRule="auto"/>
        <w:rPr>
          <w:rFonts w:cs="Arial"/>
        </w:rPr>
      </w:pPr>
      <w:r w:rsidRPr="00EA0C94">
        <w:rPr>
          <w:rFonts w:cs="Arial"/>
        </w:rPr>
        <w:t xml:space="preserve">С наилучшими пожеланиями, </w:t>
      </w:r>
    </w:p>
    <w:p w:rsidR="00823227" w:rsidRPr="00EA0C94" w:rsidRDefault="00823227" w:rsidP="00823227">
      <w:pPr>
        <w:spacing w:line="360" w:lineRule="auto"/>
        <w:rPr>
          <w:rFonts w:cs="Arial"/>
        </w:rPr>
      </w:pPr>
    </w:p>
    <w:p w:rsidR="00823227" w:rsidRPr="00EA0C94" w:rsidRDefault="00F93164" w:rsidP="00823227">
      <w:pPr>
        <w:spacing w:line="360" w:lineRule="auto"/>
        <w:rPr>
          <w:rFonts w:cs="Arial"/>
        </w:rPr>
      </w:pPr>
      <w:r>
        <w:rPr>
          <w:rFonts w:cs="Arial"/>
        </w:rPr>
        <w:t>Директор</w:t>
      </w:r>
      <w:r w:rsidR="00823227" w:rsidRPr="00EA0C94">
        <w:rPr>
          <w:rFonts w:cs="Arial"/>
        </w:rPr>
        <w:t xml:space="preserve"> ООО «ФБК-Бел»</w:t>
      </w:r>
      <w:r>
        <w:rPr>
          <w:rFonts w:cs="Arial"/>
        </w:rPr>
        <w:t xml:space="preserve"> Ренейский А.Г.</w:t>
      </w:r>
    </w:p>
    <w:p w:rsidR="00823227" w:rsidRPr="00EA0C94" w:rsidRDefault="00823227" w:rsidP="00823227">
      <w:pPr>
        <w:spacing w:line="360" w:lineRule="auto"/>
        <w:rPr>
          <w:rFonts w:cs="Arial"/>
        </w:rPr>
      </w:pPr>
      <w:r w:rsidRPr="00EA0C94">
        <w:rPr>
          <w:rFonts w:cs="Arial"/>
        </w:rPr>
        <w:t>тел./факс 355 42 23, 342 41 53</w:t>
      </w:r>
      <w:bookmarkStart w:id="0" w:name="_GoBack"/>
      <w:bookmarkEnd w:id="0"/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1E08D2" w:rsidRDefault="001E08D2" w:rsidP="001E08D2">
      <w:pPr>
        <w:tabs>
          <w:tab w:val="left" w:pos="6000"/>
        </w:tabs>
        <w:rPr>
          <w:rFonts w:cs="Arial"/>
          <w:b/>
        </w:rPr>
      </w:pPr>
    </w:p>
    <w:p w:rsidR="00416BE4" w:rsidRPr="001E08D2" w:rsidRDefault="00416BE4" w:rsidP="001E08D2">
      <w:pPr>
        <w:rPr>
          <w:rFonts w:eastAsia="Calibri"/>
        </w:rPr>
      </w:pPr>
    </w:p>
    <w:sectPr w:rsidR="00416BE4" w:rsidRPr="001E08D2" w:rsidSect="0047753D">
      <w:headerReference w:type="default" r:id="rId8"/>
      <w:headerReference w:type="first" r:id="rId9"/>
      <w:footerReference w:type="first" r:id="rId10"/>
      <w:pgSz w:w="11906" w:h="16838" w:code="9"/>
      <w:pgMar w:top="1957" w:right="1134" w:bottom="1134" w:left="1418" w:header="567" w:footer="5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1A2" w:rsidRDefault="00CB71A2">
      <w:r>
        <w:separator/>
      </w:r>
    </w:p>
  </w:endnote>
  <w:endnote w:type="continuationSeparator" w:id="0">
    <w:p w:rsidR="00CB71A2" w:rsidRDefault="00CB7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NeueLT Pro 55 Roman">
    <w:altName w:val="Arial"/>
    <w:panose1 w:val="00000000000000000000"/>
    <w:charset w:val="00"/>
    <w:family w:val="swiss"/>
    <w:notTrueType/>
    <w:pitch w:val="variable"/>
    <w:sig w:usb0="800000A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2" w:rsidRPr="00267DE2" w:rsidRDefault="00DC0662" w:rsidP="00267DE2">
    <w:pP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  <w:r w:rsidRPr="00267DE2">
      <w:rPr>
        <w:rFonts w:eastAsia="Calibri" w:cs="Arial"/>
        <w:sz w:val="16"/>
        <w:szCs w:val="20"/>
        <w:lang w:eastAsia="en-US"/>
      </w:rPr>
      <w:br/>
      <w:t>Общество с ограниченной ответственностью «ФБК-Бел»</w:t>
    </w:r>
  </w:p>
  <w:p w:rsidR="00DC0662" w:rsidRPr="00267DE2" w:rsidRDefault="00DC0662" w:rsidP="00267DE2">
    <w:pP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  <w:r w:rsidRPr="00267DE2">
      <w:rPr>
        <w:rFonts w:eastAsia="Calibri" w:cs="Arial"/>
        <w:sz w:val="16"/>
        <w:szCs w:val="20"/>
        <w:lang w:eastAsia="en-US"/>
      </w:rPr>
      <w:t xml:space="preserve">Республика </w:t>
    </w:r>
    <w:proofErr w:type="gramStart"/>
    <w:r w:rsidRPr="00267DE2">
      <w:rPr>
        <w:rFonts w:eastAsia="Calibri" w:cs="Arial"/>
        <w:sz w:val="16"/>
        <w:szCs w:val="20"/>
        <w:lang w:eastAsia="en-US"/>
      </w:rPr>
      <w:t>Беларусь  |</w:t>
    </w:r>
    <w:proofErr w:type="gramEnd"/>
    <w:r w:rsidRPr="00267DE2">
      <w:rPr>
        <w:rFonts w:eastAsia="Calibri" w:cs="Arial"/>
        <w:sz w:val="16"/>
        <w:szCs w:val="20"/>
        <w:lang w:eastAsia="en-US"/>
      </w:rPr>
      <w:t xml:space="preserve">  220090  |  г. Минск  |  тракт Логойский, 22А, пом. 201</w:t>
    </w:r>
    <w:r w:rsidR="00403F90">
      <w:rPr>
        <w:rFonts w:eastAsia="Calibri" w:cs="Arial"/>
        <w:sz w:val="16"/>
        <w:szCs w:val="20"/>
        <w:lang w:eastAsia="en-US"/>
      </w:rPr>
      <w:t>-11</w:t>
    </w:r>
  </w:p>
  <w:p w:rsidR="00DC0662" w:rsidRPr="00267DE2" w:rsidRDefault="00DC0662" w:rsidP="00267DE2">
    <w:pP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  <w:r w:rsidRPr="00267DE2">
      <w:rPr>
        <w:rFonts w:eastAsia="Calibri" w:cs="Arial"/>
        <w:sz w:val="16"/>
        <w:szCs w:val="20"/>
        <w:lang w:eastAsia="en-US"/>
      </w:rPr>
      <w:t xml:space="preserve">Тел./факс +375 (17) </w:t>
    </w:r>
    <w:r w:rsidR="00887447">
      <w:rPr>
        <w:rFonts w:eastAsia="Calibri" w:cs="Arial"/>
        <w:sz w:val="16"/>
        <w:szCs w:val="20"/>
        <w:lang w:eastAsia="en-US"/>
      </w:rPr>
      <w:t xml:space="preserve">355 42 </w:t>
    </w:r>
    <w:proofErr w:type="gramStart"/>
    <w:r w:rsidR="00887447">
      <w:rPr>
        <w:rFonts w:eastAsia="Calibri" w:cs="Arial"/>
        <w:sz w:val="16"/>
        <w:szCs w:val="20"/>
        <w:lang w:eastAsia="en-US"/>
      </w:rPr>
      <w:t>23</w:t>
    </w:r>
    <w:r w:rsidRPr="00267DE2">
      <w:rPr>
        <w:rFonts w:eastAsia="Calibri" w:cs="Arial"/>
        <w:sz w:val="16"/>
        <w:szCs w:val="20"/>
        <w:lang w:eastAsia="en-US"/>
      </w:rPr>
      <w:t xml:space="preserve">  |</w:t>
    </w:r>
    <w:proofErr w:type="gramEnd"/>
    <w:r w:rsidRPr="00267DE2">
      <w:rPr>
        <w:rFonts w:eastAsia="Calibri" w:cs="Arial"/>
        <w:sz w:val="16"/>
        <w:szCs w:val="20"/>
        <w:lang w:eastAsia="en-US"/>
      </w:rPr>
      <w:t xml:space="preserve">  </w:t>
    </w:r>
    <w:r w:rsidRPr="00267DE2">
      <w:rPr>
        <w:rFonts w:eastAsia="Calibri" w:cs="Arial"/>
        <w:sz w:val="16"/>
        <w:szCs w:val="20"/>
        <w:lang w:val="en-GB" w:eastAsia="en-US"/>
      </w:rPr>
      <w:t>E</w:t>
    </w:r>
    <w:r w:rsidRPr="00267DE2">
      <w:rPr>
        <w:rFonts w:eastAsia="Calibri" w:cs="Arial"/>
        <w:sz w:val="16"/>
        <w:szCs w:val="20"/>
        <w:lang w:eastAsia="en-US"/>
      </w:rPr>
      <w:t>-</w:t>
    </w:r>
    <w:r w:rsidRPr="00267DE2">
      <w:rPr>
        <w:rFonts w:eastAsia="Calibri" w:cs="Arial"/>
        <w:sz w:val="16"/>
        <w:szCs w:val="20"/>
        <w:lang w:val="en-GB" w:eastAsia="en-US"/>
      </w:rPr>
      <w:t>mail</w:t>
    </w:r>
    <w:r w:rsidRPr="00267DE2">
      <w:rPr>
        <w:rFonts w:eastAsia="Calibri" w:cs="Arial"/>
        <w:sz w:val="16"/>
        <w:szCs w:val="20"/>
        <w:lang w:eastAsia="en-US"/>
      </w:rPr>
      <w:t xml:space="preserve">  </w:t>
    </w:r>
    <w:r w:rsidRPr="00267DE2">
      <w:rPr>
        <w:rFonts w:eastAsia="Calibri" w:cs="Arial"/>
        <w:sz w:val="16"/>
        <w:szCs w:val="20"/>
        <w:lang w:val="en-GB" w:eastAsia="en-US"/>
      </w:rPr>
      <w:t>fbk</w:t>
    </w:r>
    <w:r w:rsidRPr="00267DE2">
      <w:rPr>
        <w:rFonts w:eastAsia="Calibri" w:cs="Arial"/>
        <w:sz w:val="16"/>
        <w:szCs w:val="20"/>
        <w:lang w:eastAsia="en-US"/>
      </w:rPr>
      <w:t>@</w:t>
    </w:r>
    <w:r w:rsidRPr="00267DE2">
      <w:rPr>
        <w:rFonts w:eastAsia="Calibri" w:cs="Arial"/>
        <w:sz w:val="16"/>
        <w:szCs w:val="20"/>
        <w:lang w:val="en-GB" w:eastAsia="en-US"/>
      </w:rPr>
      <w:t>fbk</w:t>
    </w:r>
    <w:r w:rsidRPr="00267DE2">
      <w:rPr>
        <w:rFonts w:eastAsia="Calibri" w:cs="Arial"/>
        <w:sz w:val="16"/>
        <w:szCs w:val="20"/>
        <w:lang w:eastAsia="en-US"/>
      </w:rPr>
      <w:t>.</w:t>
    </w:r>
    <w:r w:rsidRPr="00267DE2">
      <w:rPr>
        <w:rFonts w:eastAsia="Calibri" w:cs="Arial"/>
        <w:sz w:val="16"/>
        <w:szCs w:val="20"/>
        <w:lang w:val="en-GB" w:eastAsia="en-US"/>
      </w:rPr>
      <w:t>by</w:t>
    </w:r>
    <w:r w:rsidRPr="00267DE2">
      <w:rPr>
        <w:rFonts w:eastAsia="Calibri" w:cs="Arial"/>
        <w:sz w:val="16"/>
        <w:szCs w:val="20"/>
        <w:lang w:eastAsia="en-US"/>
      </w:rPr>
      <w:t xml:space="preserve">  |  </w:t>
    </w:r>
    <w:r w:rsidRPr="00267DE2">
      <w:rPr>
        <w:rFonts w:eastAsia="Calibri" w:cs="Arial"/>
        <w:sz w:val="16"/>
        <w:szCs w:val="20"/>
        <w:lang w:val="en-GB" w:eastAsia="en-US"/>
      </w:rPr>
      <w:t>www</w:t>
    </w:r>
    <w:r w:rsidRPr="00267DE2">
      <w:rPr>
        <w:rFonts w:eastAsia="Calibri" w:cs="Arial"/>
        <w:sz w:val="16"/>
        <w:szCs w:val="20"/>
        <w:lang w:eastAsia="en-US"/>
      </w:rPr>
      <w:t>.</w:t>
    </w:r>
    <w:r w:rsidRPr="00267DE2">
      <w:rPr>
        <w:rFonts w:eastAsia="Calibri" w:cs="Arial"/>
        <w:sz w:val="16"/>
        <w:szCs w:val="20"/>
        <w:lang w:val="en-GB" w:eastAsia="en-US"/>
      </w:rPr>
      <w:t>fbk</w:t>
    </w:r>
    <w:r w:rsidRPr="00267DE2">
      <w:rPr>
        <w:rFonts w:eastAsia="Calibri" w:cs="Arial"/>
        <w:sz w:val="16"/>
        <w:szCs w:val="20"/>
        <w:lang w:eastAsia="en-US"/>
      </w:rPr>
      <w:t>.</w:t>
    </w:r>
    <w:r w:rsidRPr="00267DE2">
      <w:rPr>
        <w:rFonts w:eastAsia="Calibri" w:cs="Arial"/>
        <w:sz w:val="16"/>
        <w:szCs w:val="20"/>
        <w:lang w:val="en-GB" w:eastAsia="en-US"/>
      </w:rPr>
      <w:t>by</w:t>
    </w:r>
  </w:p>
  <w:p w:rsidR="00DC0662" w:rsidRPr="00267DE2" w:rsidRDefault="00DC0662" w:rsidP="00267DE2">
    <w:pPr>
      <w:suppressAutoHyphens/>
      <w:autoSpaceDE w:val="0"/>
      <w:autoSpaceDN w:val="0"/>
      <w:adjustRightInd w:val="0"/>
      <w:spacing w:line="288" w:lineRule="auto"/>
      <w:textAlignment w:val="center"/>
      <w:rPr>
        <w:rFonts w:eastAsia="Calibri" w:cs="Arial"/>
        <w:sz w:val="16"/>
        <w:szCs w:val="20"/>
        <w:lang w:eastAsia="en-US"/>
      </w:rPr>
    </w:pPr>
    <w:r w:rsidRPr="00267DE2">
      <w:rPr>
        <w:rFonts w:eastAsia="Calibri" w:cs="Arial"/>
        <w:sz w:val="16"/>
        <w:szCs w:val="20"/>
        <w:lang w:eastAsia="en-US"/>
      </w:rPr>
      <w:t>УНП 690398039</w:t>
    </w:r>
  </w:p>
  <w:p w:rsidR="00DC0662" w:rsidRPr="00267DE2" w:rsidRDefault="00DC0662" w:rsidP="00267DE2">
    <w:pPr>
      <w:suppressAutoHyphens/>
      <w:autoSpaceDE w:val="0"/>
      <w:autoSpaceDN w:val="0"/>
      <w:adjustRightInd w:val="0"/>
      <w:spacing w:line="288" w:lineRule="auto"/>
      <w:textAlignment w:val="center"/>
      <w:rPr>
        <w:rFonts w:ascii="HelveticaNeueLT Pro 55 Roman" w:eastAsia="Calibri" w:hAnsi="HelveticaNeueLT Pro 55 Roman" w:cs="Arial"/>
        <w:szCs w:val="20"/>
        <w:lang w:eastAsia="en-US"/>
      </w:rPr>
    </w:pPr>
  </w:p>
  <w:p w:rsidR="00DC0662" w:rsidRPr="00267DE2" w:rsidRDefault="00DC0662" w:rsidP="00267DE2">
    <w:pPr>
      <w:tabs>
        <w:tab w:val="center" w:pos="4680"/>
        <w:tab w:val="right" w:pos="9360"/>
      </w:tabs>
      <w:rPr>
        <w:rFonts w:eastAsia="Calibri" w:cs="Arial"/>
        <w:sz w:val="12"/>
        <w:szCs w:val="14"/>
        <w:lang w:eastAsia="en-US"/>
      </w:rPr>
    </w:pPr>
    <w:r w:rsidRPr="00267DE2">
      <w:rPr>
        <w:rFonts w:eastAsia="Calibri" w:cs="Arial"/>
        <w:sz w:val="12"/>
        <w:szCs w:val="14"/>
        <w:lang w:eastAsia="en-US"/>
      </w:rPr>
      <w:t xml:space="preserve">ООО «ФБК-Бел» является членом сети юридически независимых фирм </w:t>
    </w:r>
    <w:r w:rsidRPr="00267DE2">
      <w:rPr>
        <w:rFonts w:eastAsia="Calibri" w:cs="Arial"/>
        <w:sz w:val="12"/>
        <w:szCs w:val="14"/>
        <w:lang w:val="en-GB" w:eastAsia="en-US"/>
      </w:rPr>
      <w:t>PKF</w:t>
    </w:r>
    <w:r w:rsidRPr="00267DE2">
      <w:rPr>
        <w:rFonts w:eastAsia="Calibri" w:cs="Arial"/>
        <w:sz w:val="12"/>
        <w:szCs w:val="14"/>
        <w:lang w:eastAsia="en-US"/>
      </w:rPr>
      <w:t xml:space="preserve"> </w:t>
    </w:r>
    <w:r w:rsidRPr="00267DE2">
      <w:rPr>
        <w:rFonts w:eastAsia="Calibri" w:cs="Arial"/>
        <w:sz w:val="12"/>
        <w:szCs w:val="14"/>
        <w:lang w:val="en-GB" w:eastAsia="en-US"/>
      </w:rPr>
      <w:t>International</w:t>
    </w:r>
    <w:r w:rsidRPr="00267DE2">
      <w:rPr>
        <w:rFonts w:eastAsia="Calibri" w:cs="Arial"/>
        <w:sz w:val="12"/>
        <w:szCs w:val="14"/>
        <w:lang w:eastAsia="en-US"/>
      </w:rPr>
      <w:t xml:space="preserve"> </w:t>
    </w:r>
    <w:r w:rsidRPr="00267DE2">
      <w:rPr>
        <w:rFonts w:eastAsia="Calibri" w:cs="Arial"/>
        <w:sz w:val="12"/>
        <w:szCs w:val="14"/>
        <w:lang w:val="en-GB" w:eastAsia="en-US"/>
      </w:rPr>
      <w:t>Limited</w:t>
    </w:r>
  </w:p>
  <w:p w:rsidR="00DC0662" w:rsidRPr="00267DE2" w:rsidRDefault="00DC0662" w:rsidP="00267DE2">
    <w:pPr>
      <w:tabs>
        <w:tab w:val="center" w:pos="4680"/>
        <w:tab w:val="right" w:pos="9360"/>
      </w:tabs>
      <w:rPr>
        <w:rFonts w:eastAsia="Calibri" w:cs="Arial"/>
        <w:sz w:val="18"/>
        <w:szCs w:val="22"/>
        <w:lang w:eastAsia="en-US"/>
      </w:rPr>
    </w:pPr>
    <w:r w:rsidRPr="00267DE2">
      <w:rPr>
        <w:rFonts w:eastAsia="Calibri" w:cs="Arial"/>
        <w:sz w:val="12"/>
        <w:szCs w:val="14"/>
        <w:lang w:eastAsia="en-US"/>
      </w:rPr>
      <w:t>и не принимает на себя ответственность и обязательства за действия или бездействия со стороны любой из фирм-членов или фирм-корреспондентов сети.</w:t>
    </w:r>
    <w:r>
      <w:rPr>
        <w:rFonts w:eastAsia="Calibri" w:cs="Arial"/>
        <w:sz w:val="12"/>
        <w:szCs w:val="14"/>
        <w:lang w:eastAsia="en-US"/>
      </w:rPr>
      <w:t xml:space="preserve">            </w:t>
    </w:r>
  </w:p>
  <w:p w:rsidR="00DC0662" w:rsidRPr="004E555C" w:rsidRDefault="00DC0662" w:rsidP="004E555C">
    <w:pPr>
      <w:pStyle w:val="a5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1A2" w:rsidRDefault="00CB71A2">
      <w:r>
        <w:separator/>
      </w:r>
    </w:p>
  </w:footnote>
  <w:footnote w:type="continuationSeparator" w:id="0">
    <w:p w:rsidR="00CB71A2" w:rsidRDefault="00CB71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2" w:rsidRDefault="00DC0662" w:rsidP="004B080C">
    <w:pPr>
      <w:pStyle w:val="a3"/>
      <w:tabs>
        <w:tab w:val="clear" w:pos="9355"/>
      </w:tabs>
      <w:rPr>
        <w:rFonts w:ascii="Calibri" w:hAnsi="Calibri" w:cs="Calibri"/>
        <w:sz w:val="28"/>
        <w:szCs w:val="32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68CF2762" wp14:editId="6E26D8DA">
          <wp:simplePos x="0" y="0"/>
          <wp:positionH relativeFrom="page">
            <wp:posOffset>5938520</wp:posOffset>
          </wp:positionH>
          <wp:positionV relativeFrom="paragraph">
            <wp:posOffset>-402590</wp:posOffset>
          </wp:positionV>
          <wp:extent cx="1316990" cy="964565"/>
          <wp:effectExtent l="0" t="0" r="0" b="0"/>
          <wp:wrapNone/>
          <wp:docPr id="11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s Ricafort\AppData\Local\Microsoft\Windows\INetCache\Content.Word\A4-RGB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7EB">
      <w:rPr>
        <w:rFonts w:ascii="Calibri" w:hAnsi="Calibri" w:cs="Calibri"/>
        <w:sz w:val="28"/>
        <w:szCs w:val="32"/>
      </w:rPr>
      <w:t xml:space="preserve"> </w:t>
    </w:r>
    <w:r>
      <w:rPr>
        <w:noProof/>
      </w:rPr>
      <w:drawing>
        <wp:inline distT="0" distB="0" distL="0" distR="0" wp14:anchorId="635A25DE" wp14:editId="146BAD76">
          <wp:extent cx="1037322" cy="631825"/>
          <wp:effectExtent l="0" t="0" r="0" b="0"/>
          <wp:docPr id="12" name="Рисунок 12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Calibri"/>
        <w:sz w:val="28"/>
        <w:szCs w:val="32"/>
      </w:rPr>
      <w:tab/>
    </w:r>
  </w:p>
  <w:p w:rsidR="00DC0662" w:rsidRPr="00934A35" w:rsidRDefault="00DC0662">
    <w:pPr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0662" w:rsidRDefault="00DC0662" w:rsidP="00DE701A">
    <w:pPr>
      <w:pStyle w:val="a3"/>
      <w:rPr>
        <w:rFonts w:ascii="Calibri" w:hAnsi="Calibri" w:cs="Calibri"/>
        <w:sz w:val="28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122C81F" wp14:editId="2E640921">
          <wp:simplePos x="0" y="0"/>
          <wp:positionH relativeFrom="page">
            <wp:posOffset>5938520</wp:posOffset>
          </wp:positionH>
          <wp:positionV relativeFrom="paragraph">
            <wp:posOffset>-402590</wp:posOffset>
          </wp:positionV>
          <wp:extent cx="1316990" cy="964565"/>
          <wp:effectExtent l="0" t="0" r="0" b="0"/>
          <wp:wrapNone/>
          <wp:docPr id="13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ris Ricafort\AppData\Local\Microsoft\Windows\INetCache\Content.Word\A4-RGB-300dp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16990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057EB">
      <w:rPr>
        <w:rFonts w:ascii="Calibri" w:hAnsi="Calibri" w:cs="Calibri"/>
        <w:sz w:val="28"/>
        <w:szCs w:val="32"/>
      </w:rPr>
      <w:t xml:space="preserve"> </w:t>
    </w:r>
    <w:r>
      <w:rPr>
        <w:noProof/>
      </w:rPr>
      <w:drawing>
        <wp:inline distT="0" distB="0" distL="0" distR="0" wp14:anchorId="4EBF15D9" wp14:editId="13B60987">
          <wp:extent cx="1037322" cy="631825"/>
          <wp:effectExtent l="0" t="0" r="0" b="0"/>
          <wp:docPr id="14" name="Рисунок 14" descr="Logo_FBK-Bel_Bl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FBK-Bel_Blu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8790" cy="638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0662" w:rsidRDefault="00DC0662">
    <w:pPr>
      <w:pStyle w:val="a3"/>
      <w:rPr>
        <w:sz w:val="2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C6901"/>
    <w:multiLevelType w:val="hybridMultilevel"/>
    <w:tmpl w:val="E91EE9B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F18"/>
    <w:multiLevelType w:val="hybridMultilevel"/>
    <w:tmpl w:val="0C9409E4"/>
    <w:lvl w:ilvl="0" w:tplc="5FD6F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2421"/>
    <w:multiLevelType w:val="hybridMultilevel"/>
    <w:tmpl w:val="BF1C2D8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2175A7"/>
    <w:multiLevelType w:val="hybridMultilevel"/>
    <w:tmpl w:val="F724E2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D5B14"/>
    <w:multiLevelType w:val="multilevel"/>
    <w:tmpl w:val="CFA8D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A77952"/>
    <w:multiLevelType w:val="hybridMultilevel"/>
    <w:tmpl w:val="314447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15ADD"/>
    <w:multiLevelType w:val="hybridMultilevel"/>
    <w:tmpl w:val="A1C21DC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061287"/>
    <w:multiLevelType w:val="hybridMultilevel"/>
    <w:tmpl w:val="EBD619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448C3"/>
    <w:multiLevelType w:val="hybridMultilevel"/>
    <w:tmpl w:val="B162B3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680699"/>
    <w:multiLevelType w:val="hybridMultilevel"/>
    <w:tmpl w:val="07D0F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7B69D6"/>
    <w:multiLevelType w:val="hybridMultilevel"/>
    <w:tmpl w:val="6BDE9CE8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A0EB1"/>
    <w:multiLevelType w:val="hybridMultilevel"/>
    <w:tmpl w:val="936E6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C93823"/>
    <w:multiLevelType w:val="hybridMultilevel"/>
    <w:tmpl w:val="8C506B12"/>
    <w:lvl w:ilvl="0" w:tplc="5FD6FC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5E6873"/>
    <w:multiLevelType w:val="hybridMultilevel"/>
    <w:tmpl w:val="CB60B3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573C38"/>
    <w:multiLevelType w:val="hybridMultilevel"/>
    <w:tmpl w:val="0004DFD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FA128E"/>
    <w:multiLevelType w:val="hybridMultilevel"/>
    <w:tmpl w:val="6240A1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EB1127"/>
    <w:multiLevelType w:val="hybridMultilevel"/>
    <w:tmpl w:val="1D1ABE2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311B122C"/>
    <w:multiLevelType w:val="hybridMultilevel"/>
    <w:tmpl w:val="B32630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4D1DAE"/>
    <w:multiLevelType w:val="hybridMultilevel"/>
    <w:tmpl w:val="9AF4225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130C27"/>
    <w:multiLevelType w:val="hybridMultilevel"/>
    <w:tmpl w:val="E330345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491F"/>
    <w:multiLevelType w:val="hybridMultilevel"/>
    <w:tmpl w:val="8E1EA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DE5910"/>
    <w:multiLevelType w:val="hybridMultilevel"/>
    <w:tmpl w:val="89AABEA0"/>
    <w:lvl w:ilvl="0" w:tplc="A3EC37F4">
      <w:start w:val="1"/>
      <w:numFmt w:val="decimal"/>
      <w:lvlText w:val="%1."/>
      <w:lvlJc w:val="left"/>
      <w:pPr>
        <w:ind w:left="900" w:hanging="360"/>
      </w:pPr>
      <w:rPr>
        <w:rFonts w:ascii="Arial" w:eastAsiaTheme="minorHAnsi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471E7DC0"/>
    <w:multiLevelType w:val="hybridMultilevel"/>
    <w:tmpl w:val="E8267F34"/>
    <w:lvl w:ilvl="0" w:tplc="56625D6C">
      <w:start w:val="1"/>
      <w:numFmt w:val="bullet"/>
      <w:pStyle w:val="1"/>
      <w:lvlText w:val=""/>
      <w:lvlJc w:val="left"/>
      <w:pPr>
        <w:tabs>
          <w:tab w:val="num" w:pos="680"/>
        </w:tabs>
        <w:ind w:left="680" w:hanging="340"/>
      </w:pPr>
      <w:rPr>
        <w:rFonts w:ascii="Wingdings" w:hAnsi="Wingdings" w:hint="default"/>
        <w:color w:val="808080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244FE5"/>
    <w:multiLevelType w:val="hybridMultilevel"/>
    <w:tmpl w:val="ACE8B278"/>
    <w:lvl w:ilvl="0" w:tplc="36F60262">
      <w:start w:val="1"/>
      <w:numFmt w:val="decimal"/>
      <w:pStyle w:val="10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color w:val="auto"/>
        <w:position w:val="0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03A8A"/>
    <w:multiLevelType w:val="hybridMultilevel"/>
    <w:tmpl w:val="A370A92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7B30F3"/>
    <w:multiLevelType w:val="multilevel"/>
    <w:tmpl w:val="6076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4B5942"/>
    <w:multiLevelType w:val="hybridMultilevel"/>
    <w:tmpl w:val="D6B807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71257F"/>
    <w:multiLevelType w:val="multilevel"/>
    <w:tmpl w:val="4ADA0724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 w15:restartNumberingAfterBreak="0">
    <w:nsid w:val="6ECB2C09"/>
    <w:multiLevelType w:val="hybridMultilevel"/>
    <w:tmpl w:val="28C21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775E4"/>
    <w:multiLevelType w:val="hybridMultilevel"/>
    <w:tmpl w:val="0A9693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3"/>
  </w:num>
  <w:num w:numId="3">
    <w:abstractNumId w:val="23"/>
    <w:lvlOverride w:ilvl="0">
      <w:startOverride w:val="1"/>
    </w:lvlOverride>
  </w:num>
  <w:num w:numId="4">
    <w:abstractNumId w:val="23"/>
    <w:lvlOverride w:ilvl="0">
      <w:startOverride w:val="1"/>
    </w:lvlOverride>
  </w:num>
  <w:num w:numId="5">
    <w:abstractNumId w:val="23"/>
    <w:lvlOverride w:ilvl="0">
      <w:startOverride w:val="1"/>
    </w:lvlOverride>
  </w:num>
  <w:num w:numId="6">
    <w:abstractNumId w:val="27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20"/>
  </w:num>
  <w:num w:numId="9">
    <w:abstractNumId w:val="7"/>
  </w:num>
  <w:num w:numId="10">
    <w:abstractNumId w:val="19"/>
  </w:num>
  <w:num w:numId="11">
    <w:abstractNumId w:val="15"/>
  </w:num>
  <w:num w:numId="12">
    <w:abstractNumId w:val="12"/>
  </w:num>
  <w:num w:numId="13">
    <w:abstractNumId w:val="1"/>
  </w:num>
  <w:num w:numId="14">
    <w:abstractNumId w:val="2"/>
  </w:num>
  <w:num w:numId="15">
    <w:abstractNumId w:val="16"/>
  </w:num>
  <w:num w:numId="16">
    <w:abstractNumId w:val="0"/>
  </w:num>
  <w:num w:numId="17">
    <w:abstractNumId w:val="26"/>
  </w:num>
  <w:num w:numId="18">
    <w:abstractNumId w:val="10"/>
  </w:num>
  <w:num w:numId="19">
    <w:abstractNumId w:val="11"/>
  </w:num>
  <w:num w:numId="20">
    <w:abstractNumId w:val="25"/>
  </w:num>
  <w:num w:numId="21">
    <w:abstractNumId w:val="4"/>
  </w:num>
  <w:num w:numId="22">
    <w:abstractNumId w:val="17"/>
  </w:num>
  <w:num w:numId="23">
    <w:abstractNumId w:val="13"/>
  </w:num>
  <w:num w:numId="24">
    <w:abstractNumId w:val="29"/>
  </w:num>
  <w:num w:numId="25">
    <w:abstractNumId w:val="3"/>
  </w:num>
  <w:num w:numId="26">
    <w:abstractNumId w:val="28"/>
  </w:num>
  <w:num w:numId="27">
    <w:abstractNumId w:val="9"/>
  </w:num>
  <w:num w:numId="28">
    <w:abstractNumId w:val="14"/>
  </w:num>
  <w:num w:numId="29">
    <w:abstractNumId w:val="24"/>
  </w:num>
  <w:num w:numId="30">
    <w:abstractNumId w:val="5"/>
  </w:num>
  <w:num w:numId="31">
    <w:abstractNumId w:val="6"/>
  </w:num>
  <w:num w:numId="32">
    <w:abstractNumId w:val="18"/>
  </w:num>
  <w:num w:numId="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38C"/>
    <w:rsid w:val="00015A58"/>
    <w:rsid w:val="00017614"/>
    <w:rsid w:val="00017F64"/>
    <w:rsid w:val="00023CBE"/>
    <w:rsid w:val="00026023"/>
    <w:rsid w:val="00027CB8"/>
    <w:rsid w:val="000327E0"/>
    <w:rsid w:val="00044676"/>
    <w:rsid w:val="00046D65"/>
    <w:rsid w:val="00052A92"/>
    <w:rsid w:val="000611A1"/>
    <w:rsid w:val="00063855"/>
    <w:rsid w:val="00065056"/>
    <w:rsid w:val="0006510F"/>
    <w:rsid w:val="00066AB6"/>
    <w:rsid w:val="000725C9"/>
    <w:rsid w:val="00082BA6"/>
    <w:rsid w:val="00082CA4"/>
    <w:rsid w:val="00086EDA"/>
    <w:rsid w:val="000A08E9"/>
    <w:rsid w:val="000C1AF6"/>
    <w:rsid w:val="000C647C"/>
    <w:rsid w:val="000D690E"/>
    <w:rsid w:val="000E1E64"/>
    <w:rsid w:val="000E7644"/>
    <w:rsid w:val="000F520E"/>
    <w:rsid w:val="00103B99"/>
    <w:rsid w:val="00104A6F"/>
    <w:rsid w:val="00106385"/>
    <w:rsid w:val="001107FA"/>
    <w:rsid w:val="00120BA0"/>
    <w:rsid w:val="00125752"/>
    <w:rsid w:val="001314E2"/>
    <w:rsid w:val="00164A0E"/>
    <w:rsid w:val="00172A07"/>
    <w:rsid w:val="00183841"/>
    <w:rsid w:val="001A1E9C"/>
    <w:rsid w:val="001C453E"/>
    <w:rsid w:val="001C63ED"/>
    <w:rsid w:val="001E08D2"/>
    <w:rsid w:val="001F44E9"/>
    <w:rsid w:val="00221FE1"/>
    <w:rsid w:val="00225018"/>
    <w:rsid w:val="00231372"/>
    <w:rsid w:val="00234165"/>
    <w:rsid w:val="00235CB9"/>
    <w:rsid w:val="002421F9"/>
    <w:rsid w:val="00242B41"/>
    <w:rsid w:val="00244DF0"/>
    <w:rsid w:val="00244FD4"/>
    <w:rsid w:val="002610AF"/>
    <w:rsid w:val="00266446"/>
    <w:rsid w:val="00267DE2"/>
    <w:rsid w:val="002704F8"/>
    <w:rsid w:val="002800DE"/>
    <w:rsid w:val="002809B9"/>
    <w:rsid w:val="00283379"/>
    <w:rsid w:val="00285DFD"/>
    <w:rsid w:val="0029504B"/>
    <w:rsid w:val="002A1D11"/>
    <w:rsid w:val="002B07D3"/>
    <w:rsid w:val="002B5E94"/>
    <w:rsid w:val="002E5640"/>
    <w:rsid w:val="002F2B0A"/>
    <w:rsid w:val="002F4B0A"/>
    <w:rsid w:val="00317637"/>
    <w:rsid w:val="00322070"/>
    <w:rsid w:val="0032798D"/>
    <w:rsid w:val="003324C2"/>
    <w:rsid w:val="00334707"/>
    <w:rsid w:val="0034532A"/>
    <w:rsid w:val="0036271C"/>
    <w:rsid w:val="003660CC"/>
    <w:rsid w:val="00373DA6"/>
    <w:rsid w:val="003845AA"/>
    <w:rsid w:val="003911C4"/>
    <w:rsid w:val="0039599B"/>
    <w:rsid w:val="00395FDE"/>
    <w:rsid w:val="003977C1"/>
    <w:rsid w:val="003A0ADC"/>
    <w:rsid w:val="003A35A7"/>
    <w:rsid w:val="003B1255"/>
    <w:rsid w:val="003C7816"/>
    <w:rsid w:val="003D51D3"/>
    <w:rsid w:val="003F4368"/>
    <w:rsid w:val="00403F90"/>
    <w:rsid w:val="004076B6"/>
    <w:rsid w:val="004147BC"/>
    <w:rsid w:val="00416BE4"/>
    <w:rsid w:val="00417E5E"/>
    <w:rsid w:val="00425825"/>
    <w:rsid w:val="00430A47"/>
    <w:rsid w:val="0043176B"/>
    <w:rsid w:val="00432410"/>
    <w:rsid w:val="004404CD"/>
    <w:rsid w:val="00450AB1"/>
    <w:rsid w:val="004528E5"/>
    <w:rsid w:val="00455E24"/>
    <w:rsid w:val="00461FF7"/>
    <w:rsid w:val="00467E4E"/>
    <w:rsid w:val="00471FFF"/>
    <w:rsid w:val="0047753D"/>
    <w:rsid w:val="00480291"/>
    <w:rsid w:val="00480772"/>
    <w:rsid w:val="00481174"/>
    <w:rsid w:val="004961A0"/>
    <w:rsid w:val="004A0428"/>
    <w:rsid w:val="004A113B"/>
    <w:rsid w:val="004B080C"/>
    <w:rsid w:val="004C16B7"/>
    <w:rsid w:val="004D728B"/>
    <w:rsid w:val="004D7E01"/>
    <w:rsid w:val="004E555C"/>
    <w:rsid w:val="004F22DF"/>
    <w:rsid w:val="00504B74"/>
    <w:rsid w:val="0050584E"/>
    <w:rsid w:val="005116FB"/>
    <w:rsid w:val="00511CE0"/>
    <w:rsid w:val="00514677"/>
    <w:rsid w:val="00517273"/>
    <w:rsid w:val="00520264"/>
    <w:rsid w:val="005444F2"/>
    <w:rsid w:val="005460EC"/>
    <w:rsid w:val="0055061E"/>
    <w:rsid w:val="005545DD"/>
    <w:rsid w:val="00555305"/>
    <w:rsid w:val="00555498"/>
    <w:rsid w:val="00556076"/>
    <w:rsid w:val="00556A7C"/>
    <w:rsid w:val="00564FD9"/>
    <w:rsid w:val="00567777"/>
    <w:rsid w:val="00575DCF"/>
    <w:rsid w:val="00591411"/>
    <w:rsid w:val="00593DD4"/>
    <w:rsid w:val="005B5CD6"/>
    <w:rsid w:val="005B6558"/>
    <w:rsid w:val="005C69F6"/>
    <w:rsid w:val="005D218E"/>
    <w:rsid w:val="005D2932"/>
    <w:rsid w:val="005D3C22"/>
    <w:rsid w:val="005D54A4"/>
    <w:rsid w:val="005D5B44"/>
    <w:rsid w:val="005E40CA"/>
    <w:rsid w:val="005F68F3"/>
    <w:rsid w:val="006014C3"/>
    <w:rsid w:val="006029DE"/>
    <w:rsid w:val="00612EAE"/>
    <w:rsid w:val="00623D87"/>
    <w:rsid w:val="0063045E"/>
    <w:rsid w:val="006630D4"/>
    <w:rsid w:val="00664CC6"/>
    <w:rsid w:val="006768D0"/>
    <w:rsid w:val="00680FD5"/>
    <w:rsid w:val="006858E1"/>
    <w:rsid w:val="0068787D"/>
    <w:rsid w:val="00696115"/>
    <w:rsid w:val="006A7615"/>
    <w:rsid w:val="006C1B5D"/>
    <w:rsid w:val="006F1634"/>
    <w:rsid w:val="00704517"/>
    <w:rsid w:val="007111D4"/>
    <w:rsid w:val="007121FE"/>
    <w:rsid w:val="00712A47"/>
    <w:rsid w:val="00714D33"/>
    <w:rsid w:val="007166C1"/>
    <w:rsid w:val="0073044B"/>
    <w:rsid w:val="00730599"/>
    <w:rsid w:val="00731C36"/>
    <w:rsid w:val="00732D6F"/>
    <w:rsid w:val="00750CE1"/>
    <w:rsid w:val="00774209"/>
    <w:rsid w:val="00775B09"/>
    <w:rsid w:val="00782817"/>
    <w:rsid w:val="007B18B0"/>
    <w:rsid w:val="007C0B9F"/>
    <w:rsid w:val="007C0E27"/>
    <w:rsid w:val="007D66B2"/>
    <w:rsid w:val="007E1277"/>
    <w:rsid w:val="007E27A3"/>
    <w:rsid w:val="007F1F21"/>
    <w:rsid w:val="007F2D18"/>
    <w:rsid w:val="00804C8A"/>
    <w:rsid w:val="00823227"/>
    <w:rsid w:val="008264CE"/>
    <w:rsid w:val="00833763"/>
    <w:rsid w:val="00834940"/>
    <w:rsid w:val="008379C8"/>
    <w:rsid w:val="00843045"/>
    <w:rsid w:val="008523D7"/>
    <w:rsid w:val="0085279F"/>
    <w:rsid w:val="008601A7"/>
    <w:rsid w:val="00866E39"/>
    <w:rsid w:val="00875BD3"/>
    <w:rsid w:val="00882146"/>
    <w:rsid w:val="008857F3"/>
    <w:rsid w:val="00886209"/>
    <w:rsid w:val="00887447"/>
    <w:rsid w:val="00887462"/>
    <w:rsid w:val="00892513"/>
    <w:rsid w:val="008A4908"/>
    <w:rsid w:val="008A6EA1"/>
    <w:rsid w:val="008B04C0"/>
    <w:rsid w:val="008B3B30"/>
    <w:rsid w:val="008B7283"/>
    <w:rsid w:val="008C1EBC"/>
    <w:rsid w:val="008C598D"/>
    <w:rsid w:val="008D543A"/>
    <w:rsid w:val="008D6B3A"/>
    <w:rsid w:val="008E2A69"/>
    <w:rsid w:val="008F004E"/>
    <w:rsid w:val="008F48F0"/>
    <w:rsid w:val="00914E92"/>
    <w:rsid w:val="0092225D"/>
    <w:rsid w:val="009240DF"/>
    <w:rsid w:val="00934A35"/>
    <w:rsid w:val="00940DE9"/>
    <w:rsid w:val="00941817"/>
    <w:rsid w:val="00945F33"/>
    <w:rsid w:val="0094704E"/>
    <w:rsid w:val="0095159B"/>
    <w:rsid w:val="00951D2C"/>
    <w:rsid w:val="009564B6"/>
    <w:rsid w:val="00956C85"/>
    <w:rsid w:val="0096157E"/>
    <w:rsid w:val="009A3440"/>
    <w:rsid w:val="009B67A4"/>
    <w:rsid w:val="009B74BA"/>
    <w:rsid w:val="009C15F0"/>
    <w:rsid w:val="009D7D0F"/>
    <w:rsid w:val="009D7DFB"/>
    <w:rsid w:val="009E35B1"/>
    <w:rsid w:val="009E3B51"/>
    <w:rsid w:val="009E7324"/>
    <w:rsid w:val="009F4426"/>
    <w:rsid w:val="009F4DD8"/>
    <w:rsid w:val="00A112E3"/>
    <w:rsid w:val="00A1506D"/>
    <w:rsid w:val="00A230E5"/>
    <w:rsid w:val="00A4333C"/>
    <w:rsid w:val="00A43CE8"/>
    <w:rsid w:val="00A44F82"/>
    <w:rsid w:val="00A458FC"/>
    <w:rsid w:val="00A64D20"/>
    <w:rsid w:val="00A66474"/>
    <w:rsid w:val="00A67A93"/>
    <w:rsid w:val="00A84D0C"/>
    <w:rsid w:val="00A86EC1"/>
    <w:rsid w:val="00A96338"/>
    <w:rsid w:val="00A971F4"/>
    <w:rsid w:val="00AB531D"/>
    <w:rsid w:val="00AB67C8"/>
    <w:rsid w:val="00AC6DFB"/>
    <w:rsid w:val="00AD14E2"/>
    <w:rsid w:val="00AD2C42"/>
    <w:rsid w:val="00AD5115"/>
    <w:rsid w:val="00AD5AAB"/>
    <w:rsid w:val="00AF5A6F"/>
    <w:rsid w:val="00B06497"/>
    <w:rsid w:val="00B1265A"/>
    <w:rsid w:val="00B2203B"/>
    <w:rsid w:val="00B34426"/>
    <w:rsid w:val="00B34B94"/>
    <w:rsid w:val="00B412ED"/>
    <w:rsid w:val="00B463E4"/>
    <w:rsid w:val="00B47A02"/>
    <w:rsid w:val="00B51549"/>
    <w:rsid w:val="00B54457"/>
    <w:rsid w:val="00B573DC"/>
    <w:rsid w:val="00B71790"/>
    <w:rsid w:val="00B84FB5"/>
    <w:rsid w:val="00B90DCB"/>
    <w:rsid w:val="00BA3573"/>
    <w:rsid w:val="00BB721E"/>
    <w:rsid w:val="00BC0CA3"/>
    <w:rsid w:val="00BC5986"/>
    <w:rsid w:val="00BC5E25"/>
    <w:rsid w:val="00BE0886"/>
    <w:rsid w:val="00BE0A5B"/>
    <w:rsid w:val="00BF1D23"/>
    <w:rsid w:val="00BF4269"/>
    <w:rsid w:val="00BF43F1"/>
    <w:rsid w:val="00BF5844"/>
    <w:rsid w:val="00C15C09"/>
    <w:rsid w:val="00C220F2"/>
    <w:rsid w:val="00C33C94"/>
    <w:rsid w:val="00C4441C"/>
    <w:rsid w:val="00C45140"/>
    <w:rsid w:val="00C562F7"/>
    <w:rsid w:val="00C57E77"/>
    <w:rsid w:val="00C74901"/>
    <w:rsid w:val="00C758E9"/>
    <w:rsid w:val="00C75AB9"/>
    <w:rsid w:val="00C80773"/>
    <w:rsid w:val="00C91CF0"/>
    <w:rsid w:val="00CA359F"/>
    <w:rsid w:val="00CA4611"/>
    <w:rsid w:val="00CA46BF"/>
    <w:rsid w:val="00CB2BC1"/>
    <w:rsid w:val="00CB318B"/>
    <w:rsid w:val="00CB5B32"/>
    <w:rsid w:val="00CB71A2"/>
    <w:rsid w:val="00CC6963"/>
    <w:rsid w:val="00CE05AA"/>
    <w:rsid w:val="00CF2A51"/>
    <w:rsid w:val="00CF78A9"/>
    <w:rsid w:val="00D00649"/>
    <w:rsid w:val="00D227EB"/>
    <w:rsid w:val="00D2524E"/>
    <w:rsid w:val="00D3757E"/>
    <w:rsid w:val="00D4402C"/>
    <w:rsid w:val="00D4673D"/>
    <w:rsid w:val="00D52873"/>
    <w:rsid w:val="00D60CE2"/>
    <w:rsid w:val="00D62388"/>
    <w:rsid w:val="00D64F76"/>
    <w:rsid w:val="00D66873"/>
    <w:rsid w:val="00D674BD"/>
    <w:rsid w:val="00D76B67"/>
    <w:rsid w:val="00D80D03"/>
    <w:rsid w:val="00D974DC"/>
    <w:rsid w:val="00DB0025"/>
    <w:rsid w:val="00DC0662"/>
    <w:rsid w:val="00DC5ACE"/>
    <w:rsid w:val="00DC6158"/>
    <w:rsid w:val="00DD241A"/>
    <w:rsid w:val="00DD5D73"/>
    <w:rsid w:val="00DE701A"/>
    <w:rsid w:val="00DF5334"/>
    <w:rsid w:val="00DF7826"/>
    <w:rsid w:val="00E04002"/>
    <w:rsid w:val="00E05638"/>
    <w:rsid w:val="00E10A00"/>
    <w:rsid w:val="00E11A30"/>
    <w:rsid w:val="00E14D45"/>
    <w:rsid w:val="00E37715"/>
    <w:rsid w:val="00E77B61"/>
    <w:rsid w:val="00E832CD"/>
    <w:rsid w:val="00E87917"/>
    <w:rsid w:val="00E959E5"/>
    <w:rsid w:val="00EA15CA"/>
    <w:rsid w:val="00EA3B01"/>
    <w:rsid w:val="00EA4489"/>
    <w:rsid w:val="00EA582C"/>
    <w:rsid w:val="00EA5B8C"/>
    <w:rsid w:val="00EB0A42"/>
    <w:rsid w:val="00EB438C"/>
    <w:rsid w:val="00EB54C4"/>
    <w:rsid w:val="00EC5478"/>
    <w:rsid w:val="00EC63E3"/>
    <w:rsid w:val="00ED0C7B"/>
    <w:rsid w:val="00ED325F"/>
    <w:rsid w:val="00ED449D"/>
    <w:rsid w:val="00EE14E6"/>
    <w:rsid w:val="00EE2A8E"/>
    <w:rsid w:val="00F01734"/>
    <w:rsid w:val="00F062E3"/>
    <w:rsid w:val="00F112BF"/>
    <w:rsid w:val="00F15401"/>
    <w:rsid w:val="00F154F8"/>
    <w:rsid w:val="00F16D01"/>
    <w:rsid w:val="00F21E1F"/>
    <w:rsid w:val="00F22D9C"/>
    <w:rsid w:val="00F23DCF"/>
    <w:rsid w:val="00F32B3D"/>
    <w:rsid w:val="00F36F14"/>
    <w:rsid w:val="00F37937"/>
    <w:rsid w:val="00F401C7"/>
    <w:rsid w:val="00F42521"/>
    <w:rsid w:val="00F42DB8"/>
    <w:rsid w:val="00F441D6"/>
    <w:rsid w:val="00F462BA"/>
    <w:rsid w:val="00F5112D"/>
    <w:rsid w:val="00F5191A"/>
    <w:rsid w:val="00F67CD0"/>
    <w:rsid w:val="00F700C2"/>
    <w:rsid w:val="00F703F9"/>
    <w:rsid w:val="00F76971"/>
    <w:rsid w:val="00F9185B"/>
    <w:rsid w:val="00F93164"/>
    <w:rsid w:val="00FA0C52"/>
    <w:rsid w:val="00FC3ABB"/>
    <w:rsid w:val="00FC425E"/>
    <w:rsid w:val="00FD53FB"/>
    <w:rsid w:val="00FE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D70146B"/>
  <w15:docId w15:val="{62ABBE26-BFD7-4218-A9F9-48570BE32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3D7"/>
    <w:rPr>
      <w:rFonts w:ascii="Arial" w:hAnsi="Arial"/>
      <w:szCs w:val="24"/>
    </w:rPr>
  </w:style>
  <w:style w:type="paragraph" w:styleId="11">
    <w:name w:val="heading 1"/>
    <w:basedOn w:val="a"/>
    <w:next w:val="a"/>
    <w:link w:val="12"/>
    <w:qFormat/>
    <w:rsid w:val="00416BE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C066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523D7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8523D7"/>
    <w:pPr>
      <w:tabs>
        <w:tab w:val="center" w:pos="4677"/>
        <w:tab w:val="right" w:pos="9355"/>
      </w:tabs>
    </w:pPr>
  </w:style>
  <w:style w:type="paragraph" w:customStyle="1" w:styleId="a7">
    <w:name w:val="Адрес"/>
    <w:basedOn w:val="a"/>
    <w:rsid w:val="008523D7"/>
    <w:pPr>
      <w:spacing w:line="240" w:lineRule="exact"/>
    </w:pPr>
    <w:rPr>
      <w:rFonts w:cs="Arial"/>
      <w:sz w:val="16"/>
      <w:szCs w:val="16"/>
    </w:rPr>
  </w:style>
  <w:style w:type="table" w:styleId="a8">
    <w:name w:val="Table Grid"/>
    <w:basedOn w:val="a1"/>
    <w:rsid w:val="008523D7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Исходящие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16"/>
    </w:rPr>
  </w:style>
  <w:style w:type="paragraph" w:customStyle="1" w:styleId="PKF">
    <w:name w:val="PKF"/>
    <w:basedOn w:val="a"/>
    <w:link w:val="PKF0"/>
    <w:rsid w:val="008523D7"/>
    <w:pPr>
      <w:spacing w:line="140" w:lineRule="exact"/>
    </w:pPr>
    <w:rPr>
      <w:rFonts w:cs="Arial"/>
      <w:sz w:val="12"/>
      <w:szCs w:val="12"/>
    </w:rPr>
  </w:style>
  <w:style w:type="paragraph" w:customStyle="1" w:styleId="aa">
    <w:name w:val="Организация"/>
    <w:basedOn w:val="a"/>
    <w:rsid w:val="008523D7"/>
    <w:pPr>
      <w:spacing w:after="120" w:line="240" w:lineRule="exact"/>
      <w:jc w:val="right"/>
    </w:pPr>
  </w:style>
  <w:style w:type="paragraph" w:customStyle="1" w:styleId="ab">
    <w:name w:val="Уважаемый"/>
    <w:basedOn w:val="a"/>
    <w:rsid w:val="008523D7"/>
    <w:pPr>
      <w:spacing w:line="240" w:lineRule="exact"/>
    </w:pPr>
    <w:rPr>
      <w:lang w:val="en-US"/>
    </w:rPr>
  </w:style>
  <w:style w:type="paragraph" w:customStyle="1" w:styleId="1">
    <w:name w:val="Маркированный список1"/>
    <w:basedOn w:val="ac"/>
    <w:link w:val="13"/>
    <w:rsid w:val="008523D7"/>
    <w:pPr>
      <w:numPr>
        <w:numId w:val="1"/>
      </w:numPr>
      <w:tabs>
        <w:tab w:val="clear" w:pos="680"/>
        <w:tab w:val="num" w:pos="900"/>
      </w:tabs>
      <w:spacing w:before="60"/>
      <w:ind w:left="907"/>
    </w:pPr>
  </w:style>
  <w:style w:type="paragraph" w:customStyle="1" w:styleId="ac">
    <w:name w:val="Текст письма"/>
    <w:rsid w:val="008523D7"/>
    <w:pPr>
      <w:autoSpaceDE w:val="0"/>
      <w:autoSpaceDN w:val="0"/>
      <w:adjustRightInd w:val="0"/>
      <w:spacing w:before="180" w:line="240" w:lineRule="exact"/>
      <w:jc w:val="both"/>
    </w:pPr>
    <w:rPr>
      <w:rFonts w:ascii="Arial" w:hAnsi="Arial" w:cs="Arial"/>
    </w:rPr>
  </w:style>
  <w:style w:type="paragraph" w:customStyle="1" w:styleId="10">
    <w:name w:val="Нумерованный список1"/>
    <w:basedOn w:val="1"/>
    <w:rsid w:val="008523D7"/>
    <w:pPr>
      <w:numPr>
        <w:numId w:val="2"/>
      </w:numPr>
      <w:ind w:left="907" w:hanging="340"/>
    </w:pPr>
  </w:style>
  <w:style w:type="paragraph" w:customStyle="1" w:styleId="ad">
    <w:name w:val="Подпись_"/>
    <w:basedOn w:val="a3"/>
    <w:rsid w:val="008523D7"/>
    <w:pPr>
      <w:tabs>
        <w:tab w:val="clear" w:pos="4677"/>
        <w:tab w:val="clear" w:pos="9355"/>
      </w:tabs>
      <w:spacing w:before="480"/>
    </w:pPr>
  </w:style>
  <w:style w:type="paragraph" w:styleId="ae">
    <w:name w:val="Balloon Text"/>
    <w:basedOn w:val="a"/>
    <w:semiHidden/>
    <w:rsid w:val="008523D7"/>
    <w:rPr>
      <w:rFonts w:ascii="Tahoma" w:hAnsi="Tahoma" w:cs="Tahoma"/>
      <w:sz w:val="16"/>
      <w:szCs w:val="16"/>
    </w:rPr>
  </w:style>
  <w:style w:type="paragraph" w:customStyle="1" w:styleId="af">
    <w:name w:val="С уважением"/>
    <w:basedOn w:val="a"/>
    <w:rsid w:val="008523D7"/>
    <w:pPr>
      <w:autoSpaceDE w:val="0"/>
      <w:autoSpaceDN w:val="0"/>
      <w:adjustRightInd w:val="0"/>
      <w:spacing w:before="480" w:line="240" w:lineRule="exact"/>
    </w:pPr>
    <w:rPr>
      <w:rFonts w:cs="Arial"/>
      <w:szCs w:val="20"/>
    </w:rPr>
  </w:style>
  <w:style w:type="character" w:customStyle="1" w:styleId="PKF0">
    <w:name w:val="PKF Знак"/>
    <w:basedOn w:val="a0"/>
    <w:link w:val="PKF"/>
    <w:rsid w:val="008523D7"/>
    <w:rPr>
      <w:rFonts w:ascii="Arial" w:hAnsi="Arial" w:cs="Arial"/>
      <w:sz w:val="12"/>
      <w:szCs w:val="12"/>
      <w:lang w:val="ru-RU" w:eastAsia="ru-RU" w:bidi="ar-SA"/>
    </w:rPr>
  </w:style>
  <w:style w:type="paragraph" w:customStyle="1" w:styleId="Address">
    <w:name w:val="Address"/>
    <w:basedOn w:val="a"/>
    <w:rsid w:val="008523D7"/>
    <w:pPr>
      <w:autoSpaceDE w:val="0"/>
      <w:autoSpaceDN w:val="0"/>
      <w:adjustRightInd w:val="0"/>
      <w:spacing w:line="240" w:lineRule="exact"/>
    </w:pPr>
    <w:rPr>
      <w:rFonts w:cs="Arial"/>
      <w:sz w:val="16"/>
      <w:szCs w:val="20"/>
      <w:lang w:val="en-US"/>
    </w:rPr>
  </w:style>
  <w:style w:type="character" w:styleId="af0">
    <w:name w:val="Hyperlink"/>
    <w:basedOn w:val="a0"/>
    <w:unhideWhenUsed/>
    <w:rsid w:val="000F520E"/>
    <w:rPr>
      <w:color w:val="0000FF"/>
      <w:u w:val="single"/>
    </w:rPr>
  </w:style>
  <w:style w:type="paragraph" w:customStyle="1" w:styleId="ConsNonformat">
    <w:name w:val="ConsNonformat"/>
    <w:link w:val="ConsNonformat0"/>
    <w:rsid w:val="003A35A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6">
    <w:name w:val="Нижний колонтитул Знак"/>
    <w:basedOn w:val="a0"/>
    <w:link w:val="a5"/>
    <w:uiPriority w:val="99"/>
    <w:rsid w:val="00283379"/>
    <w:rPr>
      <w:rFonts w:ascii="Arial" w:hAnsi="Arial"/>
      <w:szCs w:val="24"/>
    </w:rPr>
  </w:style>
  <w:style w:type="paragraph" w:styleId="af1">
    <w:name w:val="List Paragraph"/>
    <w:basedOn w:val="a"/>
    <w:uiPriority w:val="34"/>
    <w:qFormat/>
    <w:rsid w:val="005E40C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Normal">
    <w:name w:val="ConsPlusNormal"/>
    <w:rsid w:val="00EA582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f2">
    <w:name w:val="No Spacing"/>
    <w:uiPriority w:val="1"/>
    <w:qFormat/>
    <w:rsid w:val="00F441D6"/>
    <w:rPr>
      <w:rFonts w:asciiTheme="minorHAnsi" w:eastAsiaTheme="minorEastAsia" w:hAnsiTheme="minorHAnsi" w:cstheme="minorBidi"/>
      <w:sz w:val="22"/>
      <w:szCs w:val="22"/>
    </w:rPr>
  </w:style>
  <w:style w:type="character" w:styleId="af3">
    <w:name w:val="page number"/>
    <w:rsid w:val="004E555C"/>
    <w:rPr>
      <w:rFonts w:ascii="Arial" w:hAnsi="Arial"/>
    </w:rPr>
  </w:style>
  <w:style w:type="character" w:customStyle="1" w:styleId="a4">
    <w:name w:val="Верхний колонтитул Знак"/>
    <w:basedOn w:val="a0"/>
    <w:link w:val="a3"/>
    <w:uiPriority w:val="99"/>
    <w:rsid w:val="00DE701A"/>
    <w:rPr>
      <w:rFonts w:ascii="Arial" w:hAnsi="Arial"/>
      <w:szCs w:val="24"/>
    </w:rPr>
  </w:style>
  <w:style w:type="paragraph" w:styleId="af4">
    <w:name w:val="Body Text Indent"/>
    <w:basedOn w:val="a"/>
    <w:link w:val="af5"/>
    <w:rsid w:val="00680FD5"/>
    <w:pPr>
      <w:ind w:firstLine="540"/>
      <w:jc w:val="both"/>
    </w:pPr>
    <w:rPr>
      <w:rFonts w:ascii="Times New Roman" w:hAnsi="Times New Roman"/>
      <w:sz w:val="24"/>
    </w:rPr>
  </w:style>
  <w:style w:type="character" w:customStyle="1" w:styleId="af5">
    <w:name w:val="Основной текст с отступом Знак"/>
    <w:basedOn w:val="a0"/>
    <w:link w:val="af4"/>
    <w:rsid w:val="00680FD5"/>
    <w:rPr>
      <w:sz w:val="24"/>
      <w:szCs w:val="24"/>
    </w:rPr>
  </w:style>
  <w:style w:type="character" w:styleId="af6">
    <w:name w:val="Emphasis"/>
    <w:uiPriority w:val="20"/>
    <w:qFormat/>
    <w:rsid w:val="00680FD5"/>
    <w:rPr>
      <w:i/>
      <w:iCs/>
    </w:rPr>
  </w:style>
  <w:style w:type="character" w:customStyle="1" w:styleId="12">
    <w:name w:val="Заголовок 1 Знак"/>
    <w:basedOn w:val="a0"/>
    <w:link w:val="11"/>
    <w:rsid w:val="00416BE4"/>
    <w:rPr>
      <w:rFonts w:ascii="Cambria" w:hAnsi="Cambria"/>
      <w:b/>
      <w:bCs/>
      <w:kern w:val="32"/>
      <w:sz w:val="32"/>
      <w:szCs w:val="32"/>
    </w:rPr>
  </w:style>
  <w:style w:type="paragraph" w:styleId="af7">
    <w:name w:val="Normal (Web)"/>
    <w:basedOn w:val="a"/>
    <w:rsid w:val="00416BE4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paragraph" w:styleId="af8">
    <w:name w:val="Body Text"/>
    <w:basedOn w:val="a"/>
    <w:link w:val="af9"/>
    <w:rsid w:val="00416BE4"/>
    <w:pPr>
      <w:spacing w:after="120"/>
    </w:pPr>
  </w:style>
  <w:style w:type="character" w:customStyle="1" w:styleId="af9">
    <w:name w:val="Основной текст Знак"/>
    <w:basedOn w:val="a0"/>
    <w:link w:val="af8"/>
    <w:rsid w:val="00416BE4"/>
    <w:rPr>
      <w:rFonts w:ascii="Arial" w:hAnsi="Arial"/>
      <w:szCs w:val="24"/>
    </w:rPr>
  </w:style>
  <w:style w:type="character" w:customStyle="1" w:styleId="13">
    <w:name w:val="Маркированный список1 Знак"/>
    <w:link w:val="1"/>
    <w:locked/>
    <w:rsid w:val="00416BE4"/>
    <w:rPr>
      <w:rFonts w:ascii="Arial" w:hAnsi="Arial" w:cs="Arial"/>
    </w:rPr>
  </w:style>
  <w:style w:type="paragraph" w:styleId="2">
    <w:name w:val="Body Text 2"/>
    <w:basedOn w:val="a"/>
    <w:link w:val="20"/>
    <w:rsid w:val="00416BE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6BE4"/>
    <w:rPr>
      <w:rFonts w:ascii="Arial" w:hAnsi="Arial"/>
      <w:szCs w:val="24"/>
    </w:rPr>
  </w:style>
  <w:style w:type="character" w:customStyle="1" w:styleId="ConsNonformat0">
    <w:name w:val="ConsNonformat Знак"/>
    <w:link w:val="ConsNonformat"/>
    <w:locked/>
    <w:rsid w:val="005D54A4"/>
    <w:rPr>
      <w:rFonts w:ascii="Courier New" w:hAnsi="Courier New" w:cs="Courier New"/>
    </w:rPr>
  </w:style>
  <w:style w:type="character" w:customStyle="1" w:styleId="40">
    <w:name w:val="Заголовок 4 Знак"/>
    <w:basedOn w:val="a0"/>
    <w:link w:val="4"/>
    <w:semiHidden/>
    <w:rsid w:val="00DC0662"/>
    <w:rPr>
      <w:rFonts w:asciiTheme="majorHAnsi" w:eastAsiaTheme="majorEastAsia" w:hAnsiTheme="majorHAnsi" w:cstheme="majorBidi"/>
      <w:i/>
      <w:iCs/>
      <w:color w:val="365F91" w:themeColor="accent1" w:themeShade="BF"/>
      <w:szCs w:val="24"/>
    </w:rPr>
  </w:style>
  <w:style w:type="character" w:customStyle="1" w:styleId="spelle">
    <w:name w:val="spelle"/>
    <w:basedOn w:val="a0"/>
    <w:rsid w:val="008232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707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72;&#1073;&#1086;&#1090;&#1072;\&#1041;&#1051;&#1040;&#1053;&#1050;&#1048;\&#1041;&#1077;&#1083;\&#1055;&#1080;&#1089;&#1100;&#1084;&#1086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69A2D8-EBAD-495F-AC09-84D3D046B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Письмо</Template>
  <TotalTime>0</TotalTime>
  <Pages>3</Pages>
  <Words>715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Письмо</vt:lpstr>
    </vt:vector>
  </TitlesOfParts>
  <Company>FBK</Company>
  <LinksUpToDate>false</LinksUpToDate>
  <CharactersWithSpaces>4784</CharactersWithSpaces>
  <SharedDoc>false</SharedDoc>
  <HLinks>
    <vt:vector size="6" baseType="variant">
      <vt:variant>
        <vt:i4>36</vt:i4>
      </vt:variant>
      <vt:variant>
        <vt:i4>0</vt:i4>
      </vt:variant>
      <vt:variant>
        <vt:i4>0</vt:i4>
      </vt:variant>
      <vt:variant>
        <vt:i4>5</vt:i4>
      </vt:variant>
      <vt:variant>
        <vt:lpwstr>mailto:fbk@fbk.by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Письмо</dc:title>
  <dc:creator>Renata</dc:creator>
  <cp:lastModifiedBy>Пользователь Windows</cp:lastModifiedBy>
  <cp:revision>2</cp:revision>
  <cp:lastPrinted>2017-03-23T11:53:00Z</cp:lastPrinted>
  <dcterms:created xsi:type="dcterms:W3CDTF">2020-07-08T07:46:00Z</dcterms:created>
  <dcterms:modified xsi:type="dcterms:W3CDTF">2020-07-08T07:46:00Z</dcterms:modified>
</cp:coreProperties>
</file>